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507C" w14:textId="77777777" w:rsidR="00CA113E" w:rsidRPr="00C95450" w:rsidRDefault="00E82F96" w:rsidP="00C95450">
      <w:pPr>
        <w:spacing w:line="600" w:lineRule="auto"/>
        <w:jc w:val="center"/>
        <w:rPr>
          <w:rFonts w:ascii="Calibri" w:hAnsi="Calibri"/>
          <w:sz w:val="32"/>
          <w:szCs w:val="32"/>
          <w:lang w:val="en-US"/>
        </w:rPr>
      </w:pPr>
      <w:r>
        <w:rPr>
          <w:rFonts w:ascii="Calibri" w:hAnsi="Calibri"/>
          <w:b/>
          <w:caps/>
          <w:sz w:val="32"/>
          <w:szCs w:val="32"/>
          <w:lang w:val="en-US"/>
        </w:rPr>
        <w:t>CERTIFICATE OF ANALYSIS</w:t>
      </w:r>
    </w:p>
    <w:p w14:paraId="783D634F" w14:textId="77777777"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r w:rsidRPr="00F013B0">
        <w:rPr>
          <w:rFonts w:ascii="Calibri" w:hAnsi="Calibri"/>
          <w:b/>
          <w:caps/>
          <w:sz w:val="22"/>
          <w:szCs w:val="22"/>
          <w:lang w:val="en-US"/>
        </w:rPr>
        <w:t>p</w:t>
      </w:r>
      <w:r w:rsidRPr="00F013B0">
        <w:rPr>
          <w:rFonts w:ascii="Calibri" w:hAnsi="Calibri"/>
          <w:b/>
          <w:sz w:val="22"/>
          <w:szCs w:val="22"/>
          <w:lang w:val="en-US"/>
        </w:rPr>
        <w:t>roduct name</w:t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            </w:t>
      </w:r>
      <w:r w:rsidR="006472EA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0D4886">
        <w:rPr>
          <w:rFonts w:ascii="Calibri" w:hAnsi="Calibri"/>
          <w:b/>
          <w:sz w:val="22"/>
          <w:szCs w:val="22"/>
          <w:lang w:val="en-US"/>
        </w:rPr>
        <w:t xml:space="preserve">: </w:t>
      </w:r>
      <w:r w:rsidRPr="00F013B0">
        <w:rPr>
          <w:rFonts w:ascii="Calibri" w:hAnsi="Calibri"/>
          <w:b/>
          <w:sz w:val="22"/>
          <w:szCs w:val="22"/>
          <w:lang w:val="en-US"/>
        </w:rPr>
        <w:t>LEMON OIL</w:t>
      </w:r>
    </w:p>
    <w:p w14:paraId="6617CBBA" w14:textId="77777777"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</w:p>
    <w:p w14:paraId="39EF8C7E" w14:textId="77777777"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r w:rsidRPr="00F013B0">
        <w:rPr>
          <w:rFonts w:ascii="Calibri" w:hAnsi="Calibri"/>
          <w:b/>
          <w:sz w:val="22"/>
          <w:szCs w:val="22"/>
          <w:lang w:val="en-US"/>
        </w:rPr>
        <w:t>INCI Name</w:t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</w:r>
      <w:r w:rsidRPr="00F013B0">
        <w:rPr>
          <w:rFonts w:ascii="Calibri" w:hAnsi="Calibri"/>
          <w:b/>
          <w:sz w:val="22"/>
          <w:szCs w:val="22"/>
          <w:lang w:val="en-US"/>
        </w:rPr>
        <w:tab/>
        <w:t xml:space="preserve">         </w:t>
      </w:r>
      <w:r w:rsidRPr="00F013B0">
        <w:rPr>
          <w:rFonts w:ascii="Calibri" w:hAnsi="Calibri"/>
          <w:b/>
          <w:sz w:val="22"/>
          <w:szCs w:val="22"/>
          <w:lang w:val="en-GB"/>
        </w:rPr>
        <w:t xml:space="preserve">    </w:t>
      </w:r>
      <w:r>
        <w:rPr>
          <w:rFonts w:ascii="Calibri" w:hAnsi="Calibri"/>
          <w:b/>
          <w:sz w:val="22"/>
          <w:szCs w:val="22"/>
          <w:lang w:val="en-US"/>
        </w:rPr>
        <w:t xml:space="preserve"> :</w:t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F013B0">
        <w:rPr>
          <w:rFonts w:ascii="Calibri" w:hAnsi="Calibri"/>
          <w:b/>
          <w:sz w:val="22"/>
          <w:szCs w:val="22"/>
          <w:lang w:val="en-US"/>
        </w:rPr>
        <w:t xml:space="preserve">CITRUS LIMON </w:t>
      </w:r>
    </w:p>
    <w:p w14:paraId="35ED8328" w14:textId="77777777" w:rsidR="00F013B0" w:rsidRPr="000D4886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</w:p>
    <w:p w14:paraId="73CD7703" w14:textId="77777777" w:rsidR="00F013B0" w:rsidRPr="00F013B0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US"/>
        </w:rPr>
        <w:t>P</w:t>
      </w:r>
      <w:r w:rsidR="003D1746">
        <w:rPr>
          <w:rFonts w:ascii="Calibri" w:hAnsi="Calibri"/>
          <w:b/>
          <w:sz w:val="22"/>
          <w:szCs w:val="22"/>
          <w:lang w:val="en-US"/>
        </w:rPr>
        <w:t>roduct code</w:t>
      </w:r>
      <w:r w:rsidR="003D1746"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  <w:t>:</w:t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F013B0">
        <w:rPr>
          <w:rFonts w:ascii="Calibri" w:hAnsi="Calibri"/>
          <w:b/>
          <w:sz w:val="22"/>
          <w:szCs w:val="22"/>
          <w:lang w:val="en-US"/>
        </w:rPr>
        <w:t>240330</w:t>
      </w:r>
      <w:r w:rsidR="006472EA">
        <w:rPr>
          <w:rFonts w:ascii="Calibri" w:hAnsi="Calibri"/>
          <w:b/>
          <w:sz w:val="22"/>
          <w:szCs w:val="22"/>
          <w:lang w:val="en-US"/>
        </w:rPr>
        <w:t>00</w:t>
      </w:r>
    </w:p>
    <w:p w14:paraId="2C5B93FE" w14:textId="77777777" w:rsidR="00F013B0" w:rsidRPr="000D4886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</w:p>
    <w:p w14:paraId="50495250" w14:textId="77777777" w:rsidR="00F013B0" w:rsidRPr="00F013B0" w:rsidRDefault="003D1746" w:rsidP="000D488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GB"/>
        </w:rPr>
        <w:t>CAS Number</w:t>
      </w:r>
      <w:r w:rsidR="000D4886">
        <w:rPr>
          <w:rFonts w:ascii="Calibri" w:hAnsi="Calibri"/>
          <w:b/>
          <w:sz w:val="22"/>
          <w:szCs w:val="22"/>
          <w:lang w:val="en-GB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ab/>
      </w:r>
      <w:r w:rsidR="000D4886">
        <w:rPr>
          <w:rFonts w:ascii="Calibri" w:hAnsi="Calibri"/>
          <w:b/>
          <w:sz w:val="22"/>
          <w:szCs w:val="22"/>
          <w:lang w:val="en-GB"/>
        </w:rPr>
        <w:tab/>
        <w:t xml:space="preserve">: </w:t>
      </w:r>
      <w:r w:rsidR="00F013B0" w:rsidRPr="00F013B0">
        <w:rPr>
          <w:rFonts w:ascii="Calibri" w:hAnsi="Calibri"/>
          <w:b/>
          <w:sz w:val="22"/>
          <w:szCs w:val="22"/>
          <w:lang w:val="en-GB"/>
        </w:rPr>
        <w:t>84929-31-7</w:t>
      </w:r>
      <w:r w:rsidR="008B3A36">
        <w:rPr>
          <w:rFonts w:ascii="Calibri" w:hAnsi="Calibri"/>
          <w:b/>
          <w:sz w:val="22"/>
          <w:szCs w:val="22"/>
          <w:lang w:val="en-GB"/>
        </w:rPr>
        <w:t>,</w:t>
      </w:r>
      <w:r w:rsidR="008B3A36" w:rsidRPr="003D1746">
        <w:rPr>
          <w:lang w:val="en-US"/>
        </w:rPr>
        <w:t xml:space="preserve"> </w:t>
      </w:r>
      <w:r w:rsidR="008B3A36" w:rsidRPr="008B3A36">
        <w:rPr>
          <w:rFonts w:ascii="Calibri" w:hAnsi="Calibri"/>
          <w:b/>
          <w:sz w:val="22"/>
          <w:szCs w:val="22"/>
          <w:lang w:val="en-GB"/>
        </w:rPr>
        <w:t>8008-56-8</w:t>
      </w:r>
    </w:p>
    <w:p w14:paraId="27E79524" w14:textId="77777777" w:rsidR="00F013B0" w:rsidRDefault="00F013B0" w:rsidP="000D4886">
      <w:pPr>
        <w:rPr>
          <w:rFonts w:ascii="Calibri" w:hAnsi="Calibri"/>
          <w:b/>
          <w:sz w:val="22"/>
          <w:szCs w:val="22"/>
          <w:lang w:val="en-GB"/>
        </w:rPr>
      </w:pPr>
    </w:p>
    <w:p w14:paraId="7A5143E4" w14:textId="77777777" w:rsidR="003D1746" w:rsidRPr="000D4886" w:rsidRDefault="003D1746" w:rsidP="000D4886">
      <w:pPr>
        <w:rPr>
          <w:rFonts w:ascii="Calibri" w:hAnsi="Calibri"/>
          <w:b/>
          <w:sz w:val="22"/>
          <w:szCs w:val="22"/>
          <w:lang w:val="en-GB"/>
        </w:rPr>
      </w:pPr>
      <w:r w:rsidRPr="003D1746">
        <w:rPr>
          <w:rFonts w:ascii="Calibri" w:hAnsi="Calibri"/>
          <w:b/>
          <w:sz w:val="22"/>
          <w:szCs w:val="22"/>
          <w:lang w:val="en-GB"/>
        </w:rPr>
        <w:t>EINECS Number</w:t>
      </w:r>
      <w:r>
        <w:rPr>
          <w:rFonts w:ascii="Calibri" w:hAnsi="Calibri"/>
          <w:b/>
          <w:sz w:val="22"/>
          <w:szCs w:val="22"/>
          <w:lang w:val="en-GB"/>
        </w:rPr>
        <w:tab/>
      </w:r>
      <w:r>
        <w:rPr>
          <w:rFonts w:ascii="Calibri" w:hAnsi="Calibri"/>
          <w:b/>
          <w:sz w:val="22"/>
          <w:szCs w:val="22"/>
          <w:lang w:val="en-GB"/>
        </w:rPr>
        <w:tab/>
      </w:r>
      <w:r>
        <w:rPr>
          <w:rFonts w:ascii="Calibri" w:hAnsi="Calibri"/>
          <w:b/>
          <w:sz w:val="22"/>
          <w:szCs w:val="22"/>
          <w:lang w:val="en-GB"/>
        </w:rPr>
        <w:tab/>
      </w:r>
      <w:r>
        <w:rPr>
          <w:rFonts w:ascii="Calibri" w:hAnsi="Calibri"/>
          <w:b/>
          <w:sz w:val="22"/>
          <w:szCs w:val="22"/>
          <w:lang w:val="en-GB"/>
        </w:rPr>
        <w:tab/>
        <w:t xml:space="preserve">: </w:t>
      </w:r>
      <w:r w:rsidRPr="003D1746">
        <w:rPr>
          <w:rFonts w:ascii="Calibri" w:hAnsi="Calibri"/>
          <w:b/>
          <w:sz w:val="22"/>
          <w:szCs w:val="22"/>
          <w:lang w:val="en-GB"/>
        </w:rPr>
        <w:t>284-515-8</w:t>
      </w:r>
      <w:r w:rsidRPr="003D1746">
        <w:rPr>
          <w:rFonts w:ascii="Calibri" w:hAnsi="Calibri"/>
          <w:b/>
          <w:sz w:val="22"/>
          <w:szCs w:val="22"/>
          <w:lang w:val="en-GB"/>
        </w:rPr>
        <w:tab/>
      </w:r>
    </w:p>
    <w:p w14:paraId="1AA67C6A" w14:textId="77777777" w:rsidR="003D1746" w:rsidRDefault="003D1746" w:rsidP="000D4886">
      <w:pPr>
        <w:rPr>
          <w:rFonts w:ascii="Calibri" w:hAnsi="Calibri"/>
          <w:b/>
          <w:sz w:val="22"/>
          <w:szCs w:val="22"/>
          <w:lang w:val="en-US"/>
        </w:rPr>
      </w:pPr>
    </w:p>
    <w:p w14:paraId="7FFFA846" w14:textId="77777777" w:rsidR="00F013B0" w:rsidRPr="003D1746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FEMA No</w:t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  <w:t>:</w:t>
      </w:r>
      <w:r w:rsidR="000D4886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F013B0">
        <w:rPr>
          <w:rFonts w:ascii="Calibri" w:hAnsi="Calibri"/>
          <w:b/>
          <w:sz w:val="22"/>
          <w:szCs w:val="22"/>
          <w:lang w:val="en-US"/>
        </w:rPr>
        <w:t>2625</w:t>
      </w:r>
    </w:p>
    <w:p w14:paraId="0DE7875C" w14:textId="77777777" w:rsidR="00F013B0" w:rsidRPr="000D4886" w:rsidRDefault="00F013B0" w:rsidP="000D4886">
      <w:pPr>
        <w:rPr>
          <w:rFonts w:ascii="Calibri" w:hAnsi="Calibri"/>
          <w:b/>
          <w:sz w:val="22"/>
          <w:szCs w:val="22"/>
          <w:lang w:val="en-US"/>
        </w:rPr>
      </w:pPr>
    </w:p>
    <w:p w14:paraId="064086B4" w14:textId="733A59AC" w:rsidR="00F013B0" w:rsidRPr="00271E36" w:rsidRDefault="00F013B0" w:rsidP="000D4886">
      <w:pPr>
        <w:rPr>
          <w:rFonts w:ascii="Calibri" w:hAnsi="Calibri"/>
          <w:b/>
          <w:sz w:val="22"/>
          <w:szCs w:val="22"/>
        </w:rPr>
      </w:pPr>
      <w:proofErr w:type="gramStart"/>
      <w:r w:rsidRPr="00F013B0">
        <w:rPr>
          <w:rFonts w:ascii="Calibri" w:hAnsi="Calibri"/>
          <w:b/>
          <w:sz w:val="22"/>
          <w:szCs w:val="22"/>
          <w:lang w:val="en-US"/>
        </w:rPr>
        <w:t>Lot  No</w:t>
      </w:r>
      <w:proofErr w:type="gramEnd"/>
      <w:r w:rsidRPr="00F013B0">
        <w:rPr>
          <w:rFonts w:ascii="Calibri" w:hAnsi="Calibri"/>
          <w:b/>
          <w:sz w:val="22"/>
          <w:szCs w:val="22"/>
          <w:lang w:val="en-US"/>
        </w:rPr>
        <w:t xml:space="preserve">                                             </w:t>
      </w:r>
      <w:r w:rsidRPr="00F013B0">
        <w:rPr>
          <w:rFonts w:ascii="Calibri" w:hAnsi="Calibri"/>
          <w:b/>
          <w:sz w:val="22"/>
          <w:szCs w:val="22"/>
          <w:lang w:val="en-GB"/>
        </w:rPr>
        <w:t xml:space="preserve">             </w:t>
      </w:r>
      <w:r w:rsidR="000D4886">
        <w:rPr>
          <w:rFonts w:ascii="Calibri" w:hAnsi="Calibri"/>
          <w:b/>
          <w:sz w:val="22"/>
          <w:szCs w:val="22"/>
          <w:lang w:val="en-US"/>
        </w:rPr>
        <w:t xml:space="preserve"> : </w:t>
      </w:r>
      <w:r w:rsidR="00271E36">
        <w:rPr>
          <w:rFonts w:ascii="Calibri" w:hAnsi="Calibri"/>
          <w:b/>
          <w:sz w:val="22"/>
          <w:szCs w:val="22"/>
        </w:rPr>
        <w:t>232</w:t>
      </w:r>
      <w:r w:rsidR="00A608B8">
        <w:rPr>
          <w:rFonts w:ascii="Calibri" w:hAnsi="Calibri"/>
          <w:b/>
          <w:sz w:val="22"/>
          <w:szCs w:val="22"/>
        </w:rPr>
        <w:t>4003</w:t>
      </w:r>
    </w:p>
    <w:p w14:paraId="747C564B" w14:textId="77777777" w:rsidR="00997622" w:rsidRPr="0002636C" w:rsidRDefault="00997622" w:rsidP="000D4886">
      <w:pPr>
        <w:rPr>
          <w:rFonts w:ascii="Calibri" w:hAnsi="Calibri"/>
          <w:b/>
          <w:sz w:val="22"/>
          <w:szCs w:val="22"/>
          <w:lang w:val="en-US"/>
        </w:rPr>
      </w:pPr>
    </w:p>
    <w:p w14:paraId="61077035" w14:textId="2A8DFE7C" w:rsidR="00FB08AD" w:rsidRPr="00271E36" w:rsidRDefault="00CF2047" w:rsidP="000D488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en-US"/>
        </w:rPr>
        <w:t>Best Before</w:t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8B3A36">
        <w:rPr>
          <w:rFonts w:ascii="Calibri" w:hAnsi="Calibri"/>
          <w:b/>
          <w:sz w:val="22"/>
          <w:szCs w:val="22"/>
          <w:lang w:val="en-GB"/>
        </w:rPr>
        <w:tab/>
      </w:r>
      <w:r w:rsidR="007B3148">
        <w:rPr>
          <w:rFonts w:ascii="Calibri" w:hAnsi="Calibri"/>
          <w:b/>
          <w:sz w:val="22"/>
          <w:szCs w:val="22"/>
          <w:lang w:val="en-GB"/>
        </w:rPr>
        <w:t>: 0</w:t>
      </w:r>
      <w:r w:rsidR="00A608B8">
        <w:rPr>
          <w:rFonts w:ascii="Calibri" w:hAnsi="Calibri"/>
          <w:b/>
          <w:sz w:val="22"/>
          <w:szCs w:val="22"/>
        </w:rPr>
        <w:t>4</w:t>
      </w:r>
      <w:r w:rsidR="007B3148">
        <w:rPr>
          <w:rFonts w:ascii="Calibri" w:hAnsi="Calibri"/>
          <w:b/>
          <w:sz w:val="22"/>
          <w:szCs w:val="22"/>
          <w:lang w:val="en-GB"/>
        </w:rPr>
        <w:t>/202</w:t>
      </w:r>
      <w:r w:rsidR="00271E36">
        <w:rPr>
          <w:rFonts w:ascii="Calibri" w:hAnsi="Calibri"/>
          <w:b/>
          <w:sz w:val="22"/>
          <w:szCs w:val="22"/>
        </w:rPr>
        <w:t>5</w:t>
      </w:r>
    </w:p>
    <w:p w14:paraId="75688FEC" w14:textId="77777777" w:rsidR="007465C5" w:rsidRPr="000D4886" w:rsidRDefault="007465C5" w:rsidP="00F013B0">
      <w:pPr>
        <w:rPr>
          <w:rFonts w:ascii="Calibri" w:hAnsi="Calibri"/>
          <w:b/>
          <w:sz w:val="22"/>
          <w:szCs w:val="22"/>
          <w:lang w:val="en-GB"/>
        </w:rPr>
      </w:pPr>
    </w:p>
    <w:p w14:paraId="47663570" w14:textId="77777777" w:rsidR="007465C5" w:rsidRDefault="007465C5" w:rsidP="007465C5">
      <w:pPr>
        <w:rPr>
          <w:rFonts w:ascii="Calibri" w:hAnsi="Calibri"/>
          <w:b/>
          <w:sz w:val="22"/>
          <w:szCs w:val="22"/>
          <w:lang w:val="fr-FR"/>
        </w:rPr>
      </w:pPr>
      <w:r w:rsidRPr="007465C5">
        <w:rPr>
          <w:rFonts w:ascii="Calibri" w:hAnsi="Calibri"/>
          <w:b/>
          <w:sz w:val="22"/>
          <w:szCs w:val="22"/>
          <w:lang w:val="fr-FR"/>
        </w:rPr>
        <w:t>Composition</w:t>
      </w:r>
      <w:proofErr w:type="gramStart"/>
      <w:r w:rsidRPr="007465C5">
        <w:rPr>
          <w:rFonts w:ascii="Calibri" w:hAnsi="Calibri"/>
          <w:b/>
          <w:sz w:val="22"/>
          <w:szCs w:val="22"/>
          <w:lang w:val="fr-FR"/>
        </w:rPr>
        <w:t xml:space="preserve">   (</w:t>
      </w:r>
      <w:proofErr w:type="gramEnd"/>
      <w:r w:rsidRPr="007465C5">
        <w:rPr>
          <w:rFonts w:ascii="Calibri" w:hAnsi="Calibri"/>
          <w:b/>
          <w:sz w:val="22"/>
          <w:szCs w:val="22"/>
          <w:lang w:val="fr-FR"/>
        </w:rPr>
        <w:t xml:space="preserve">1334/2008 </w:t>
      </w:r>
      <w:proofErr w:type="spellStart"/>
      <w:r w:rsidRPr="007465C5">
        <w:rPr>
          <w:rFonts w:ascii="Calibri" w:hAnsi="Calibri"/>
          <w:b/>
          <w:sz w:val="22"/>
          <w:szCs w:val="22"/>
          <w:lang w:val="fr-FR"/>
        </w:rPr>
        <w:t>E.C,upd</w:t>
      </w:r>
      <w:r w:rsidR="00582350">
        <w:rPr>
          <w:rFonts w:ascii="Calibri" w:hAnsi="Calibri"/>
          <w:b/>
          <w:sz w:val="22"/>
          <w:szCs w:val="22"/>
          <w:lang w:val="fr-FR"/>
        </w:rPr>
        <w:t>ated</w:t>
      </w:r>
      <w:proofErr w:type="spellEnd"/>
      <w:r w:rsidR="00582350">
        <w:rPr>
          <w:rFonts w:ascii="Calibri" w:hAnsi="Calibri"/>
          <w:b/>
          <w:sz w:val="22"/>
          <w:szCs w:val="22"/>
          <w:lang w:val="fr-FR"/>
        </w:rPr>
        <w:t xml:space="preserve"> </w:t>
      </w:r>
      <w:proofErr w:type="spellStart"/>
      <w:r w:rsidR="00582350">
        <w:rPr>
          <w:rFonts w:ascii="Calibri" w:hAnsi="Calibri"/>
          <w:b/>
          <w:sz w:val="22"/>
          <w:szCs w:val="22"/>
          <w:lang w:val="fr-FR"/>
        </w:rPr>
        <w:t>regulation</w:t>
      </w:r>
      <w:proofErr w:type="spellEnd"/>
      <w:r w:rsidR="00582350">
        <w:rPr>
          <w:rFonts w:ascii="Calibri" w:hAnsi="Calibri"/>
          <w:b/>
          <w:sz w:val="22"/>
          <w:szCs w:val="22"/>
          <w:lang w:val="fr-FR"/>
        </w:rPr>
        <w:t xml:space="preserve"> of 88/388 E.C)</w:t>
      </w:r>
      <w:r w:rsidR="00582350">
        <w:rPr>
          <w:rFonts w:ascii="Calibri" w:hAnsi="Calibri"/>
          <w:b/>
          <w:sz w:val="22"/>
          <w:szCs w:val="22"/>
          <w:lang w:val="fr-FR"/>
        </w:rPr>
        <w:tab/>
      </w:r>
    </w:p>
    <w:p w14:paraId="371CE853" w14:textId="77777777" w:rsidR="00E82F96" w:rsidRDefault="00E82F96" w:rsidP="00E82F96">
      <w:pPr>
        <w:rPr>
          <w:rFonts w:ascii="Calibri" w:hAnsi="Calibri"/>
          <w:caps/>
          <w:u w:val="single"/>
          <w:lang w:val="en-US"/>
        </w:rPr>
      </w:pPr>
    </w:p>
    <w:p w14:paraId="6B097B70" w14:textId="77777777" w:rsidR="00E82F96" w:rsidRPr="002E20A3" w:rsidRDefault="00E82F96" w:rsidP="00E82F96">
      <w:pPr>
        <w:rPr>
          <w:rFonts w:ascii="Calibri" w:hAnsi="Calibri"/>
          <w:b/>
          <w:u w:val="single"/>
          <w:lang w:val="fr-FR"/>
        </w:rPr>
      </w:pPr>
      <w:r w:rsidRPr="002E20A3">
        <w:rPr>
          <w:rFonts w:ascii="Calibri" w:hAnsi="Calibri"/>
          <w:caps/>
          <w:u w:val="single"/>
          <w:lang w:val="en-US"/>
        </w:rPr>
        <w:t>a</w:t>
      </w:r>
      <w:r w:rsidRPr="002E20A3">
        <w:rPr>
          <w:rFonts w:ascii="Calibri" w:hAnsi="Calibri"/>
          <w:u w:val="single"/>
          <w:lang w:val="en-US"/>
        </w:rPr>
        <w:t>romatic part</w:t>
      </w:r>
    </w:p>
    <w:p w14:paraId="65D155DF" w14:textId="77777777" w:rsidR="00E82F96" w:rsidRPr="002E20A3" w:rsidRDefault="00E82F96" w:rsidP="00E82F96">
      <w:pPr>
        <w:rPr>
          <w:rFonts w:ascii="Calibri" w:hAnsi="Calibri"/>
          <w:bCs/>
          <w:lang w:val="en-US"/>
        </w:rPr>
      </w:pPr>
      <w:r w:rsidRPr="002E20A3">
        <w:rPr>
          <w:rFonts w:ascii="Calibri" w:hAnsi="Calibri"/>
          <w:bCs/>
          <w:lang w:val="en-US"/>
        </w:rPr>
        <w:t xml:space="preserve">100% Natural Oil </w:t>
      </w:r>
    </w:p>
    <w:tbl>
      <w:tblPr>
        <w:tblW w:w="10457" w:type="dxa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3708"/>
        <w:gridCol w:w="4197"/>
        <w:gridCol w:w="2552"/>
      </w:tblGrid>
      <w:tr w:rsidR="00997622" w:rsidRPr="00F013B0" w14:paraId="18224A85" w14:textId="77777777">
        <w:trPr>
          <w:trHeight w:val="537"/>
        </w:trPr>
        <w:tc>
          <w:tcPr>
            <w:tcW w:w="3708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vAlign w:val="center"/>
          </w:tcPr>
          <w:p w14:paraId="2AD8324A" w14:textId="77777777" w:rsidR="00997622" w:rsidRPr="00760186" w:rsidRDefault="00997622" w:rsidP="006517F2">
            <w:pPr>
              <w:rPr>
                <w:rFonts w:ascii="Cambria" w:hAnsi="Cambria"/>
                <w:b/>
                <w:bCs/>
                <w:color w:val="000000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TESTS</w:t>
            </w:r>
          </w:p>
        </w:tc>
        <w:tc>
          <w:tcPr>
            <w:tcW w:w="4197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vAlign w:val="center"/>
          </w:tcPr>
          <w:p w14:paraId="430E1866" w14:textId="77777777" w:rsidR="00997622" w:rsidRPr="00760186" w:rsidRDefault="00997622" w:rsidP="006517F2">
            <w:pPr>
              <w:rPr>
                <w:rFonts w:ascii="Cambria" w:hAnsi="Cambria"/>
                <w:b/>
                <w:bCs/>
                <w:color w:val="000000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SPECIFICATIONS</w:t>
            </w:r>
          </w:p>
        </w:tc>
        <w:tc>
          <w:tcPr>
            <w:tcW w:w="255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vAlign w:val="center"/>
          </w:tcPr>
          <w:p w14:paraId="0ECAE0E4" w14:textId="77777777" w:rsidR="00997622" w:rsidRPr="00F013B0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RESULTS</w:t>
            </w:r>
          </w:p>
        </w:tc>
      </w:tr>
      <w:tr w:rsidR="00997622" w:rsidRPr="00760186" w14:paraId="1483AF87" w14:textId="77777777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769192ED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 xml:space="preserve">Odour 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49BE7A4B" w14:textId="77777777" w:rsidR="00997622" w:rsidRPr="00760186" w:rsidRDefault="00997622" w:rsidP="006517F2">
            <w:pPr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Cs/>
                <w:color w:val="000000"/>
                <w:sz w:val="22"/>
                <w:lang w:val="en-US"/>
              </w:rPr>
              <w:t>According to standard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2B66742D" w14:textId="77777777" w:rsidR="00997622" w:rsidRPr="00760186" w:rsidRDefault="00997622" w:rsidP="006517F2">
            <w:pPr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Cs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760186" w14:paraId="1E6A1487" w14:textId="77777777">
        <w:trPr>
          <w:trHeight w:val="537"/>
        </w:trPr>
        <w:tc>
          <w:tcPr>
            <w:tcW w:w="3708" w:type="dxa"/>
            <w:shd w:val="clear" w:color="auto" w:fill="auto"/>
            <w:vAlign w:val="center"/>
          </w:tcPr>
          <w:p w14:paraId="1AF184F8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Appearance</w:t>
            </w:r>
          </w:p>
        </w:tc>
        <w:tc>
          <w:tcPr>
            <w:tcW w:w="4197" w:type="dxa"/>
            <w:shd w:val="clear" w:color="auto" w:fill="auto"/>
            <w:vAlign w:val="center"/>
          </w:tcPr>
          <w:p w14:paraId="3E86D70A" w14:textId="77777777" w:rsidR="00997622" w:rsidRPr="00760186" w:rsidRDefault="00997622" w:rsidP="006517F2">
            <w:pPr>
              <w:rPr>
                <w:rFonts w:ascii="Calibri" w:hAnsi="Calibri"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2"/>
                <w:lang w:val="en-US"/>
              </w:rPr>
              <w:t>Y</w:t>
            </w:r>
            <w:r w:rsidRPr="00760186">
              <w:rPr>
                <w:rFonts w:ascii="Calibri" w:hAnsi="Calibri"/>
                <w:bCs/>
                <w:color w:val="000000"/>
                <w:sz w:val="22"/>
                <w:lang w:val="en-US"/>
              </w:rPr>
              <w:t>ellow, oily liquid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F47645" w14:textId="77777777"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760186" w14:paraId="2308EADB" w14:textId="77777777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66A24240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Refractive index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</w:rPr>
              <w:t xml:space="preserve">  n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vertAlign w:val="subscript"/>
              </w:rPr>
              <w:t>D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vertAlign w:val="superscript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22"/>
                <w:vertAlign w:val="superscript"/>
                <w:lang w:val="en-US"/>
              </w:rPr>
              <w:t>5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79D48ED4" w14:textId="77777777" w:rsidR="00997622" w:rsidRPr="00760186" w:rsidRDefault="00997622" w:rsidP="006517F2">
            <w:pPr>
              <w:rPr>
                <w:rFonts w:ascii="Calibri" w:hAnsi="Calibri"/>
                <w:sz w:val="22"/>
              </w:rPr>
            </w:pPr>
            <w:r w:rsidRPr="00760186">
              <w:rPr>
                <w:rFonts w:ascii="Calibri" w:hAnsi="Calibri"/>
                <w:sz w:val="22"/>
              </w:rPr>
              <w:t>1,</w:t>
            </w:r>
            <w:r>
              <w:rPr>
                <w:rFonts w:ascii="Calibri" w:hAnsi="Calibri"/>
                <w:sz w:val="22"/>
              </w:rPr>
              <w:t>471</w:t>
            </w:r>
            <w:r w:rsidRPr="00760186">
              <w:rPr>
                <w:rFonts w:ascii="Calibri" w:hAnsi="Calibri"/>
                <w:sz w:val="22"/>
              </w:rPr>
              <w:t xml:space="preserve"> </w:t>
            </w:r>
            <w:r w:rsidRPr="00760186">
              <w:rPr>
                <w:rFonts w:ascii="Arial" w:hAnsi="Arial"/>
                <w:sz w:val="22"/>
              </w:rPr>
              <w:sym w:font="Arial" w:char="00B1"/>
            </w:r>
            <w:r w:rsidRPr="00760186">
              <w:rPr>
                <w:rFonts w:ascii="Arial" w:hAnsi="Arial"/>
                <w:sz w:val="22"/>
              </w:rPr>
              <w:t xml:space="preserve"> </w:t>
            </w:r>
            <w:r w:rsidRPr="00760186">
              <w:rPr>
                <w:rFonts w:ascii="Calibri" w:hAnsi="Calibri"/>
                <w:sz w:val="22"/>
              </w:rPr>
              <w:t>0,0</w:t>
            </w: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6A784556" w14:textId="514D3E56" w:rsidR="00997622" w:rsidRPr="00D07E96" w:rsidRDefault="00997622" w:rsidP="004A07E8">
            <w:pPr>
              <w:rPr>
                <w:rFonts w:ascii="Calibri" w:hAnsi="Calibri"/>
                <w:color w:val="000000"/>
                <w:sz w:val="22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1,</w:t>
            </w:r>
            <w:r>
              <w:rPr>
                <w:rFonts w:ascii="Calibri" w:hAnsi="Calibri"/>
                <w:color w:val="000000"/>
                <w:sz w:val="22"/>
              </w:rPr>
              <w:t>47</w:t>
            </w:r>
            <w:r w:rsidR="00271E36">
              <w:rPr>
                <w:rFonts w:ascii="Calibri" w:hAnsi="Calibri"/>
                <w:color w:val="000000"/>
                <w:sz w:val="22"/>
              </w:rPr>
              <w:t>1</w:t>
            </w:r>
          </w:p>
        </w:tc>
      </w:tr>
      <w:tr w:rsidR="00997622" w:rsidRPr="00760186" w14:paraId="7BD20E89" w14:textId="77777777">
        <w:trPr>
          <w:trHeight w:val="537"/>
        </w:trPr>
        <w:tc>
          <w:tcPr>
            <w:tcW w:w="3708" w:type="dxa"/>
            <w:shd w:val="clear" w:color="auto" w:fill="auto"/>
            <w:vAlign w:val="center"/>
          </w:tcPr>
          <w:p w14:paraId="28269BA4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Density (2</w:t>
            </w:r>
            <w: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5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vertAlign w:val="superscript"/>
                <w:lang w:val="en-US"/>
              </w:rPr>
              <w:t xml:space="preserve">o 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C) (gr/ml)</w:t>
            </w:r>
          </w:p>
        </w:tc>
        <w:tc>
          <w:tcPr>
            <w:tcW w:w="4197" w:type="dxa"/>
            <w:shd w:val="clear" w:color="auto" w:fill="auto"/>
            <w:vAlign w:val="center"/>
          </w:tcPr>
          <w:p w14:paraId="6C2DB260" w14:textId="77777777" w:rsidR="00997622" w:rsidRPr="00760186" w:rsidRDefault="00997622" w:rsidP="006517F2">
            <w:pPr>
              <w:rPr>
                <w:rFonts w:ascii="Calibri" w:hAnsi="Calibri"/>
                <w:sz w:val="22"/>
                <w:lang w:val="en-US"/>
              </w:rPr>
            </w:pPr>
            <w:r w:rsidRPr="00760186">
              <w:rPr>
                <w:rFonts w:ascii="Calibri" w:hAnsi="Calibri"/>
                <w:sz w:val="22"/>
                <w:lang w:val="en-US"/>
              </w:rPr>
              <w:t>0,</w:t>
            </w:r>
            <w:r>
              <w:rPr>
                <w:rFonts w:ascii="Calibri" w:hAnsi="Calibri"/>
                <w:sz w:val="22"/>
              </w:rPr>
              <w:t>850</w:t>
            </w:r>
            <w:r w:rsidRPr="00760186">
              <w:rPr>
                <w:rFonts w:ascii="Calibri" w:hAnsi="Calibri"/>
                <w:sz w:val="22"/>
                <w:lang w:val="en-US"/>
              </w:rPr>
              <w:t xml:space="preserve"> </w:t>
            </w:r>
            <w:r w:rsidRPr="00760186">
              <w:rPr>
                <w:rFonts w:ascii="Arial" w:hAnsi="Arial"/>
                <w:sz w:val="22"/>
              </w:rPr>
              <w:sym w:font="Symbol" w:char="F0B1"/>
            </w:r>
            <w:r w:rsidRPr="00760186">
              <w:rPr>
                <w:rFonts w:ascii="Arial" w:hAnsi="Arial"/>
                <w:sz w:val="22"/>
              </w:rPr>
              <w:t xml:space="preserve"> </w:t>
            </w:r>
            <w:r w:rsidRPr="00760186">
              <w:rPr>
                <w:rFonts w:ascii="Calibri" w:hAnsi="Calibri"/>
                <w:sz w:val="22"/>
              </w:rPr>
              <w:t>0,02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20F7E0" w14:textId="77777777" w:rsidR="00997622" w:rsidRPr="00F013B0" w:rsidRDefault="00997622" w:rsidP="006517F2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0,850</w:t>
            </w:r>
          </w:p>
        </w:tc>
      </w:tr>
      <w:tr w:rsidR="00997622" w:rsidRPr="00760186" w14:paraId="7CA89DC7" w14:textId="77777777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44848685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Solubility in water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</w:rPr>
              <w:t xml:space="preserve"> (10%)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2B2973C2" w14:textId="77777777"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Insoluble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704AB257" w14:textId="77777777"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760186" w14:paraId="64A5A72C" w14:textId="77777777">
        <w:trPr>
          <w:trHeight w:val="537"/>
        </w:trPr>
        <w:tc>
          <w:tcPr>
            <w:tcW w:w="3708" w:type="dxa"/>
            <w:shd w:val="clear" w:color="auto" w:fill="auto"/>
            <w:vAlign w:val="center"/>
          </w:tcPr>
          <w:p w14:paraId="6BB9C3F7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760186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Solubility in other solvents</w:t>
            </w:r>
            <w:r w:rsidRPr="00760186">
              <w:rPr>
                <w:rFonts w:ascii="Calibri" w:hAnsi="Calibri"/>
                <w:b/>
                <w:bCs/>
                <w:color w:val="000000"/>
                <w:sz w:val="22"/>
              </w:rPr>
              <w:t xml:space="preserve"> (10%)</w:t>
            </w:r>
          </w:p>
        </w:tc>
        <w:tc>
          <w:tcPr>
            <w:tcW w:w="4197" w:type="dxa"/>
            <w:shd w:val="clear" w:color="auto" w:fill="auto"/>
            <w:vAlign w:val="center"/>
          </w:tcPr>
          <w:p w14:paraId="509FD17E" w14:textId="77777777" w:rsidR="004F0D5B" w:rsidRPr="00760186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Soluble in ethyl alcohol</w:t>
            </w:r>
            <w:r w:rsidR="004F0D5B">
              <w:rPr>
                <w:rFonts w:ascii="Calibri" w:hAnsi="Calibri"/>
                <w:color w:val="000000"/>
                <w:sz w:val="22"/>
                <w:lang w:val="en-US"/>
              </w:rPr>
              <w:t>, edible oils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34A4DE" w14:textId="77777777" w:rsidR="00997622" w:rsidRPr="00760186" w:rsidRDefault="00997622" w:rsidP="006517F2">
            <w:pPr>
              <w:rPr>
                <w:rFonts w:ascii="Calibri" w:hAnsi="Calibri"/>
                <w:color w:val="000000"/>
                <w:sz w:val="22"/>
              </w:rPr>
            </w:pPr>
            <w:r w:rsidRPr="00760186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  <w:tr w:rsidR="00997622" w:rsidRPr="003D64BA" w14:paraId="53AC4908" w14:textId="77777777">
        <w:trPr>
          <w:trHeight w:val="537"/>
        </w:trPr>
        <w:tc>
          <w:tcPr>
            <w:tcW w:w="3708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420B2A9C" w14:textId="77777777" w:rsidR="00997622" w:rsidRPr="00760186" w:rsidRDefault="00997622" w:rsidP="006517F2">
            <w:pPr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</w:pPr>
            <w:r w:rsidRPr="00CE4E44">
              <w:rPr>
                <w:rFonts w:ascii="Calibri" w:hAnsi="Calibri"/>
                <w:b/>
                <w:bCs/>
                <w:color w:val="000000"/>
                <w:sz w:val="22"/>
                <w:lang w:val="en-US"/>
              </w:rPr>
              <w:t>GC Analysis</w:t>
            </w:r>
          </w:p>
        </w:tc>
        <w:tc>
          <w:tcPr>
            <w:tcW w:w="4197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416E8487" w14:textId="77777777" w:rsidR="00997622" w:rsidRPr="00760186" w:rsidRDefault="00997622" w:rsidP="006517F2">
            <w:pPr>
              <w:rPr>
                <w:rFonts w:ascii="Calibri" w:hAnsi="Calibri"/>
                <w:sz w:val="22"/>
              </w:rPr>
            </w:pPr>
            <w:r w:rsidRPr="00CE4E44">
              <w:rPr>
                <w:rFonts w:ascii="Calibri" w:hAnsi="Calibri"/>
                <w:color w:val="000000"/>
                <w:sz w:val="22"/>
                <w:lang w:val="en-US"/>
              </w:rPr>
              <w:t>Standard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14:paraId="47DF116C" w14:textId="77777777" w:rsidR="00997622" w:rsidRPr="003D64BA" w:rsidRDefault="00997622" w:rsidP="006517F2">
            <w:pPr>
              <w:rPr>
                <w:rFonts w:ascii="Calibri" w:hAnsi="Calibri"/>
                <w:color w:val="000000"/>
                <w:sz w:val="22"/>
                <w:lang w:val="en-US"/>
              </w:rPr>
            </w:pPr>
            <w:r w:rsidRPr="00CE4E44">
              <w:rPr>
                <w:rFonts w:ascii="Calibri" w:hAnsi="Calibri"/>
                <w:color w:val="000000"/>
                <w:sz w:val="22"/>
                <w:lang w:val="en-US"/>
              </w:rPr>
              <w:t>Conforms</w:t>
            </w:r>
          </w:p>
        </w:tc>
      </w:tr>
    </w:tbl>
    <w:p w14:paraId="137A87DC" w14:textId="77777777" w:rsidR="00A0244C" w:rsidRPr="00FB08AD" w:rsidRDefault="00A0244C" w:rsidP="00A0244C">
      <w:pPr>
        <w:tabs>
          <w:tab w:val="left" w:pos="1080"/>
          <w:tab w:val="left" w:pos="1620"/>
          <w:tab w:val="left" w:pos="1980"/>
          <w:tab w:val="left" w:pos="2700"/>
        </w:tabs>
        <w:ind w:right="-426"/>
        <w:jc w:val="both"/>
        <w:rPr>
          <w:rFonts w:ascii="Calibri" w:hAnsi="Calibri"/>
          <w:iCs/>
          <w:sz w:val="22"/>
          <w:szCs w:val="22"/>
          <w:lang w:val="en-US"/>
        </w:rPr>
      </w:pPr>
    </w:p>
    <w:p w14:paraId="5EBAAF21" w14:textId="77777777" w:rsidR="003D50C0" w:rsidRDefault="003D50C0" w:rsidP="003D50C0">
      <w:pPr>
        <w:jc w:val="right"/>
        <w:rPr>
          <w:rFonts w:ascii="Calibri" w:hAnsi="Calibri"/>
          <w:color w:val="000000"/>
          <w:sz w:val="22"/>
          <w:lang w:val="en-US"/>
        </w:rPr>
      </w:pPr>
    </w:p>
    <w:p w14:paraId="3ADD6546" w14:textId="77777777" w:rsidR="009A2657" w:rsidRPr="00705AFE" w:rsidRDefault="009A2657" w:rsidP="009A2657">
      <w:pPr>
        <w:rPr>
          <w:szCs w:val="22"/>
          <w:lang w:val="en-GB"/>
        </w:rPr>
      </w:pPr>
      <w:r w:rsidRPr="00BA28BA">
        <w:rPr>
          <w:rFonts w:ascii="Calibri" w:hAnsi="Calibri"/>
          <w:b/>
          <w:sz w:val="22"/>
          <w:szCs w:val="22"/>
          <w:lang w:val="en-US"/>
        </w:rPr>
        <w:t>Storage</w:t>
      </w:r>
      <w:r w:rsidRPr="00361236">
        <w:rPr>
          <w:rFonts w:ascii="Calibri" w:hAnsi="Calibri"/>
          <w:b/>
          <w:sz w:val="22"/>
          <w:szCs w:val="22"/>
          <w:lang w:val="en-US"/>
        </w:rPr>
        <w:t>:</w:t>
      </w:r>
      <w:r w:rsidRPr="00BA28BA">
        <w:rPr>
          <w:rFonts w:ascii="Calibri" w:hAnsi="Calibri"/>
          <w:color w:val="000000"/>
          <w:sz w:val="22"/>
          <w:lang w:val="en-US"/>
        </w:rPr>
        <w:t xml:space="preserve">    </w:t>
      </w:r>
      <w:r w:rsidRPr="00864857">
        <w:rPr>
          <w:rFonts w:ascii="Calibri" w:hAnsi="Calibri"/>
          <w:color w:val="000000"/>
          <w:sz w:val="22"/>
          <w:lang w:val="en-US"/>
        </w:rPr>
        <w:t>In tightly closed containers in dry and cool place</w:t>
      </w:r>
      <w:r>
        <w:rPr>
          <w:rFonts w:ascii="Calibri" w:hAnsi="Calibri"/>
          <w:color w:val="000000"/>
          <w:sz w:val="22"/>
          <w:lang w:val="en-US"/>
        </w:rPr>
        <w:t>.</w:t>
      </w:r>
    </w:p>
    <w:p w14:paraId="5A82F190" w14:textId="77777777" w:rsidR="003D50C0" w:rsidRPr="009A2657" w:rsidRDefault="003D50C0" w:rsidP="009A2657">
      <w:pPr>
        <w:spacing w:line="360" w:lineRule="auto"/>
        <w:rPr>
          <w:szCs w:val="22"/>
          <w:lang w:val="en-GB"/>
        </w:rPr>
      </w:pPr>
    </w:p>
    <w:sectPr w:rsidR="003D50C0" w:rsidRPr="009A2657" w:rsidSect="00FB08AD">
      <w:headerReference w:type="default" r:id="rId6"/>
      <w:footerReference w:type="default" r:id="rId7"/>
      <w:pgSz w:w="11906" w:h="16838"/>
      <w:pgMar w:top="2157" w:right="746" w:bottom="1440" w:left="720" w:header="708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EC04" w14:textId="77777777" w:rsidR="00865DC2" w:rsidRDefault="00865DC2">
      <w:r>
        <w:separator/>
      </w:r>
    </w:p>
  </w:endnote>
  <w:endnote w:type="continuationSeparator" w:id="0">
    <w:p w14:paraId="1B71291B" w14:textId="77777777" w:rsidR="00865DC2" w:rsidRDefault="0086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rison Light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(Χρήση ασιατικής γραμματοσειράς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9478" w14:textId="77777777" w:rsidR="005F37C2" w:rsidRDefault="005F37C2">
    <w:pPr>
      <w:pStyle w:val="a4"/>
      <w:tabs>
        <w:tab w:val="clear" w:pos="8306"/>
        <w:tab w:val="left" w:pos="610"/>
      </w:tabs>
      <w:rPr>
        <w:sz w:val="16"/>
        <w:lang w:val="en-US"/>
      </w:rPr>
    </w:pPr>
    <w:r>
      <w:rPr>
        <w:sz w:val="16"/>
        <w:lang w:val="en-US"/>
      </w:rPr>
      <w:tab/>
    </w:r>
    <w:r>
      <w:rPr>
        <w:sz w:val="16"/>
        <w:lang w:val="en-US"/>
      </w:rPr>
      <w:tab/>
    </w:r>
    <w:r>
      <w:rPr>
        <w:sz w:val="16"/>
        <w:lang w:val="en-US"/>
      </w:rPr>
      <w:tab/>
    </w:r>
    <w:r>
      <w:rPr>
        <w:sz w:val="16"/>
        <w:lang w:val="en-US"/>
      </w:rPr>
      <w:tab/>
    </w:r>
  </w:p>
  <w:p w14:paraId="1ECE8727" w14:textId="77777777" w:rsidR="005F37C2" w:rsidRDefault="00B96FB6">
    <w:pPr>
      <w:pStyle w:val="a4"/>
      <w:tabs>
        <w:tab w:val="clear" w:pos="8306"/>
        <w:tab w:val="left" w:pos="610"/>
      </w:tabs>
      <w:spacing w:before="120"/>
      <w:rPr>
        <w:sz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561BA0CD" wp14:editId="7CF4B6F4">
              <wp:simplePos x="0" y="0"/>
              <wp:positionH relativeFrom="column">
                <wp:posOffset>77470</wp:posOffset>
              </wp:positionH>
              <wp:positionV relativeFrom="paragraph">
                <wp:posOffset>156844</wp:posOffset>
              </wp:positionV>
              <wp:extent cx="6629400" cy="0"/>
              <wp:effectExtent l="0" t="0" r="19050" b="19050"/>
              <wp:wrapNone/>
              <wp:docPr id="2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9CF7504" id="Line 8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pt,12.35pt" to="528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hmEgIAACk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kGgjFEezWWhNb1wBEZXa2lAcPalns9H0p0NKVy1Rex4pvpwN5GUhI3mVEjbOwAW7/ptmEEMOXsc+&#10;nRrbBUjoADpFOc43OfjJIwqH0+lknqegGh18CSmGRGOd/8p1h4JRYgmkIzA5bpwPREgxhIR7lF4L&#10;KaPaUqG+xA/Z508xwWkpWHCGMGf3u0padCRhXuIXqwLPfZjVB8UiWMsJW11tT4S82HC5VAEPSgE6&#10;V+syEL/m6Xw1W83yUT6ZrkZ5WtejL+sqH03XQKl+qKuqzn4HalletIIxrgK7YTiz/P/Evz6Ty1jd&#10;xvPWhuQ1euwXkB3+kXTUMsh3GYSdZuetHTSGeYzB17cTBv5+D/b9C1/+AQAA//8DAFBLAwQUAAYA&#10;CAAAACEAwNazTt0AAAAJAQAADwAAAGRycy9kb3ducmV2LnhtbEyPTU+DQBCG7yb+h82YeLOLRNFQ&#10;lkaIHnrQpK2JetuyUyCys8guLf33TtODHt+PvPNMtphsJ/Y4+NaRgttZBAKpcqalWsH75uXmEYQP&#10;mozuHKGCI3pY5JcXmU6NO9AK9+tQCx4hn2oFTQh9KqWvGrTaz1yPxNnODVYHlkMtzaAPPG47GUdR&#10;Iq1uiS80useywep7PVoFwX98voVx+VMkxWuJm+KrfJZLpa6vpqc5iIBT+CvDCZ/RIWemrRvJeNGx&#10;jmNuKojvHkCc8ug+YWd7dmSeyf8f5L8AAAD//wMAUEsBAi0AFAAGAAgAAAAhALaDOJL+AAAA4QEA&#10;ABMAAAAAAAAAAAAAAAAAAAAAAFtDb250ZW50X1R5cGVzXS54bWxQSwECLQAUAAYACAAAACEAOP0h&#10;/9YAAACUAQAACwAAAAAAAAAAAAAAAAAvAQAAX3JlbHMvLnJlbHNQSwECLQAUAAYACAAAACEA8hWo&#10;ZhICAAApBAAADgAAAAAAAAAAAAAAAAAuAgAAZHJzL2Uyb0RvYy54bWxQSwECLQAUAAYACAAAACEA&#10;wNazTt0AAAAJAQAADwAAAAAAAAAAAAAAAABsBAAAZHJzL2Rvd25yZXYueG1sUEsFBgAAAAAEAAQA&#10;8wAAAHYFAAAAAA==&#10;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1BB0B7" wp14:editId="685742E8">
              <wp:simplePos x="0" y="0"/>
              <wp:positionH relativeFrom="column">
                <wp:posOffset>1867535</wp:posOffset>
              </wp:positionH>
              <wp:positionV relativeFrom="paragraph">
                <wp:posOffset>156845</wp:posOffset>
              </wp:positionV>
              <wp:extent cx="3200400" cy="457200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A7E6C" w14:textId="77777777" w:rsidR="00841352" w:rsidRDefault="00841352" w:rsidP="00A0244C">
                          <w:pPr>
                            <w:spacing w:line="180" w:lineRule="atLeast"/>
                            <w:jc w:val="center"/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</w:pPr>
                          <w:r w:rsidRPr="00F73F39"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>28</w:t>
                          </w:r>
                          <w:r>
                            <w:rPr>
                              <w:rFonts w:ascii="Century Gothic" w:hAnsi="Century Gothic"/>
                              <w:sz w:val="13"/>
                              <w:szCs w:val="13"/>
                              <w:vertAlign w:val="superscript"/>
                              <w:lang w:val="en-US"/>
                            </w:rPr>
                            <w:t>o</w:t>
                          </w:r>
                          <w:r w:rsidRPr="00F73F39"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>klm</w:t>
                          </w:r>
                          <w:proofErr w:type="spellEnd"/>
                          <w:r w:rsidRPr="00F73F39"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>ATHENS- LAMIA</w:t>
                          </w:r>
                          <w:r w:rsidRPr="00F73F39">
                            <w:rPr>
                              <w:rFonts w:ascii="Century Gothic" w:hAnsi="Century Gothic"/>
                              <w:sz w:val="13"/>
                              <w:szCs w:val="13"/>
                              <w:lang w:val="en-US"/>
                            </w:rPr>
                            <w:t xml:space="preserve"> 19014,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Century Gothic" w:hAnsi="Century Gothic"/>
                                  <w:sz w:val="13"/>
                                  <w:szCs w:val="13"/>
                                  <w:lang w:val="en-US"/>
                                </w:rPr>
                                <w:t>AFIDNES</w:t>
                              </w:r>
                            </w:smartTag>
                            <w:r w:rsidRPr="00F73F39">
                              <w:rPr>
                                <w:rFonts w:ascii="Century Gothic" w:hAnsi="Century Gothic"/>
                                <w:sz w:val="13"/>
                                <w:szCs w:val="13"/>
                                <w:lang w:val="en-US"/>
                              </w:rPr>
                              <w:t xml:space="preserve">, </w:t>
                            </w:r>
                            <w:smartTag w:uri="urn:schemas-microsoft-com:office:smarttags" w:element="country-region">
                              <w:r>
                                <w:rPr>
                                  <w:rFonts w:ascii="Century Gothic" w:hAnsi="Century Gothic"/>
                                  <w:sz w:val="13"/>
                                  <w:szCs w:val="13"/>
                                  <w:lang w:val="en-US"/>
                                </w:rPr>
                                <w:t>GREECE</w:t>
                              </w:r>
                            </w:smartTag>
                          </w:smartTag>
                          <w:r w:rsidRPr="00D71A2E"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</w:p>
                        <w:p w14:paraId="1480E64E" w14:textId="77777777" w:rsidR="005F37C2" w:rsidRPr="00D71A2E" w:rsidRDefault="005F37C2" w:rsidP="00A0244C">
                          <w:pPr>
                            <w:spacing w:line="180" w:lineRule="atLeast"/>
                            <w:jc w:val="center"/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</w:pPr>
                          <w:r w:rsidRPr="00D71A2E"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  <w:t xml:space="preserve">T: + 30 22950 45 100, F: + 30 22950 45 250, E: </w:t>
                          </w:r>
                          <w:hyperlink r:id="rId1" w:history="1">
                            <w:r w:rsidRPr="00D71A2E">
                              <w:rPr>
                                <w:rStyle w:val="-"/>
                                <w:rFonts w:ascii="Century Gothic" w:hAnsi="Century Gothic"/>
                                <w:color w:val="auto"/>
                                <w:sz w:val="13"/>
                                <w:szCs w:val="13"/>
                                <w:u w:val="none"/>
                                <w:lang w:val="de-DE"/>
                              </w:rPr>
                              <w:t>vioryl@vioryl.gr</w:t>
                            </w:r>
                          </w:hyperlink>
                          <w:r w:rsidRPr="00D71A2E">
                            <w:rPr>
                              <w:rFonts w:ascii="Century Gothic" w:hAnsi="Century Gothic"/>
                              <w:sz w:val="13"/>
                              <w:szCs w:val="13"/>
                              <w:lang w:val="de-DE"/>
                            </w:rPr>
                            <w:t>, W: www.vioryl.gr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1BB0B7" id="Rectangle 21" o:spid="_x0000_s1027" style="position:absolute;margin-left:147.05pt;margin-top:12.35pt;width:25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czv6wEAAMcDAAAOAAAAZHJzL2Uyb0RvYy54bWysU9tu2zAMfR+wfxD0vjjpspsRpyhSZBjQ&#10;rQO6foAsy7YwWdRIJXb29aOUNA3Wt2F+EERRPOI5PF5dT4MTe4NkwVdyMZtLYbyGxvquko8/tm8+&#10;SkFR+UY58KaSB0Pyev361WoMpbmCHlxjUDCIp3IMlexjDGVRkO7NoGgGwXhOtoCDihxiVzSoRkYf&#10;XHE1n78vRsAmIGhDxKe3x6RcZ/y2NTrety2ZKFwlubeYV8xrndZivVJlhyr0Vp/aUP/QxaCs50fP&#10;ULcqKrFD+wJqsBqBoI0zDUMBbWu1yRyYzWL+F5uHXgWTubA4FM4y0f+D1d/2D+E7ptYp3IH+ScLD&#10;ple+MzeIMPZGNfzcIglVjIHKc0EKiEtFPX6FhkerdhGyBlOLQwJkdmLKUh/OUpspCs2Hb3l4yzlP&#10;RHNu+e4Dh/kJVT5VB6T42cAg0qaSyKPM6Gp/RzF1o8qnK7l7cLbZWudygF29cSj2ise+zd8JnS6v&#10;OZ8ue0hlR8R0kmkmZslEVMapnoRtThqkkxqaA/NGOLqJ3c+bHvC3FCM7qZL0a6fQSOG+eNbu02K5&#10;TNbLQaYqBV5m6suM8pqhKhmlOG438WjXXUDb9fzSIsvg4Yb1bm2W4rmrU/vslqzQydnJjpdxvvX8&#10;/63/AAAA//8DAFBLAwQUAAYACAAAACEAylWJst4AAAAJAQAADwAAAGRycy9kb3ducmV2LnhtbEyP&#10;TU/DMAyG70j8h8hI3FiyUdq1NJ0Q0k7AgQ2Jq9dkbUXjlCbdyr/HnNjNH49ePy43s+vFyY6h86Rh&#10;uVAgLNXedNRo+Nhv79YgQkQy2HuyGn5sgE11fVViYfyZ3u1pFxvBIRQK1NDGOBRShrq1DsPCD5Z4&#10;d/Sjw8jt2Egz4pnDXS9XSqXSYUd8ocXBPre2/tpNTgOmifl+O96/7l+mFPNmVtuHT6X17c389Agi&#10;2jn+w/Cnz+pQsdPBT2SC6DWs8mTJKBdJBoKBLF/z4KAhTzOQVSkvP6h+AQAA//8DAFBLAQItABQA&#10;BgAIAAAAIQC2gziS/gAAAOEBAAATAAAAAAAAAAAAAAAAAAAAAABbQ29udGVudF9UeXBlc10ueG1s&#10;UEsBAi0AFAAGAAgAAAAhADj9If/WAAAAlAEAAAsAAAAAAAAAAAAAAAAALwEAAF9yZWxzLy5yZWxz&#10;UEsBAi0AFAAGAAgAAAAhAALRzO/rAQAAxwMAAA4AAAAAAAAAAAAAAAAALgIAAGRycy9lMm9Eb2Mu&#10;eG1sUEsBAi0AFAAGAAgAAAAhAMpVibLeAAAACQEAAA8AAAAAAAAAAAAAAAAARQQAAGRycy9kb3du&#10;cmV2LnhtbFBLBQYAAAAABAAEAPMAAABQBQAAAAA=&#10;" stroked="f">
              <v:textbox>
                <w:txbxContent>
                  <w:p w14:paraId="546A7E6C" w14:textId="77777777" w:rsidR="00841352" w:rsidRDefault="00841352" w:rsidP="00A0244C">
                    <w:pPr>
                      <w:spacing w:line="180" w:lineRule="atLeast"/>
                      <w:jc w:val="center"/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</w:pPr>
                    <w:r w:rsidRPr="00F73F39"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>28</w:t>
                    </w:r>
                    <w:r>
                      <w:rPr>
                        <w:rFonts w:ascii="Century Gothic" w:hAnsi="Century Gothic"/>
                        <w:sz w:val="13"/>
                        <w:szCs w:val="13"/>
                        <w:vertAlign w:val="superscript"/>
                        <w:lang w:val="en-US"/>
                      </w:rPr>
                      <w:t>o</w:t>
                    </w:r>
                    <w:r w:rsidRPr="00F73F39"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>klm</w:t>
                    </w:r>
                    <w:proofErr w:type="spellEnd"/>
                    <w:r w:rsidRPr="00F73F39"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>ATHENS- LAMIA</w:t>
                    </w:r>
                    <w:r w:rsidRPr="00F73F39">
                      <w:rPr>
                        <w:rFonts w:ascii="Century Gothic" w:hAnsi="Century Gothic"/>
                        <w:sz w:val="13"/>
                        <w:szCs w:val="13"/>
                        <w:lang w:val="en-US"/>
                      </w:rPr>
                      <w:t xml:space="preserve"> 19014, </w:t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Century Gothic" w:hAnsi="Century Gothic"/>
                            <w:sz w:val="13"/>
                            <w:szCs w:val="13"/>
                            <w:lang w:val="en-US"/>
                          </w:rPr>
                          <w:t>AFIDNES</w:t>
                        </w:r>
                      </w:smartTag>
                      <w:r w:rsidRPr="00F73F39">
                        <w:rPr>
                          <w:rFonts w:ascii="Century Gothic" w:hAnsi="Century Gothic"/>
                          <w:sz w:val="13"/>
                          <w:szCs w:val="13"/>
                          <w:lang w:val="en-US"/>
                        </w:rPr>
                        <w:t xml:space="preserve">, </w:t>
                      </w:r>
                      <w:smartTag w:uri="urn:schemas-microsoft-com:office:smarttags" w:element="country-region">
                        <w:r>
                          <w:rPr>
                            <w:rFonts w:ascii="Century Gothic" w:hAnsi="Century Gothic"/>
                            <w:sz w:val="13"/>
                            <w:szCs w:val="13"/>
                            <w:lang w:val="en-US"/>
                          </w:rPr>
                          <w:t>GREECE</w:t>
                        </w:r>
                      </w:smartTag>
                    </w:smartTag>
                    <w:r w:rsidRPr="00D71A2E"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  <w:t xml:space="preserve"> </w:t>
                    </w:r>
                  </w:p>
                  <w:p w14:paraId="1480E64E" w14:textId="77777777" w:rsidR="005F37C2" w:rsidRPr="00D71A2E" w:rsidRDefault="005F37C2" w:rsidP="00A0244C">
                    <w:pPr>
                      <w:spacing w:line="180" w:lineRule="atLeast"/>
                      <w:jc w:val="center"/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</w:pPr>
                    <w:r w:rsidRPr="00D71A2E"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  <w:t xml:space="preserve">T: + 30 22950 45 100, F: + 30 22950 45 250, E: </w:t>
                    </w:r>
                    <w:hyperlink r:id="rId2" w:history="1">
                      <w:r w:rsidRPr="00D71A2E">
                        <w:rPr>
                          <w:rStyle w:val="-"/>
                          <w:rFonts w:ascii="Century Gothic" w:hAnsi="Century Gothic"/>
                          <w:color w:val="auto"/>
                          <w:sz w:val="13"/>
                          <w:szCs w:val="13"/>
                          <w:u w:val="none"/>
                          <w:lang w:val="de-DE"/>
                        </w:rPr>
                        <w:t>vioryl@vioryl.gr</w:t>
                      </w:r>
                    </w:hyperlink>
                    <w:r w:rsidRPr="00D71A2E">
                      <w:rPr>
                        <w:rFonts w:ascii="Century Gothic" w:hAnsi="Century Gothic"/>
                        <w:sz w:val="13"/>
                        <w:szCs w:val="13"/>
                        <w:lang w:val="de-DE"/>
                      </w:rPr>
                      <w:t>, W: www.vioryl.gr</w:t>
                    </w:r>
                  </w:p>
                </w:txbxContent>
              </v:textbox>
            </v:rect>
          </w:pict>
        </mc:Fallback>
      </mc:AlternateContent>
    </w:r>
    <w:r w:rsidR="005F37C2">
      <w:rPr>
        <w:sz w:val="16"/>
        <w:lang w:val="en-US"/>
      </w:rPr>
      <w:t xml:space="preserve">  </w:t>
    </w:r>
    <w:r w:rsidR="005F37C2">
      <w:rPr>
        <w:sz w:val="16"/>
        <w:lang w:val="en-US"/>
      </w:rPr>
      <w:tab/>
    </w:r>
    <w:r w:rsidR="005F37C2">
      <w:rPr>
        <w:sz w:val="16"/>
        <w:lang w:val="en-US"/>
      </w:rPr>
      <w:tab/>
      <w:t xml:space="preserve">               </w:t>
    </w:r>
  </w:p>
  <w:p w14:paraId="7423A88C" w14:textId="77777777" w:rsidR="005F37C2" w:rsidRDefault="005F37C2">
    <w:pPr>
      <w:pStyle w:val="a4"/>
      <w:tabs>
        <w:tab w:val="clear" w:pos="8306"/>
      </w:tabs>
      <w:rPr>
        <w:rFonts w:ascii="(Χρήση ασιατικής γραμματοσειράς" w:hAnsi="(Χρήση ασιατικής γραμματοσειράς"/>
        <w:sz w:val="16"/>
        <w:lang w:val="en-US"/>
      </w:rPr>
    </w:pP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  <w:t xml:space="preserve"> </w:t>
    </w:r>
  </w:p>
  <w:p w14:paraId="17060AB5" w14:textId="77777777" w:rsidR="005F37C2" w:rsidRDefault="005F37C2">
    <w:pPr>
      <w:pStyle w:val="a4"/>
      <w:tabs>
        <w:tab w:val="clear" w:pos="8306"/>
      </w:tabs>
      <w:rPr>
        <w:rFonts w:ascii="(Χρήση ασιατικής γραμματοσειράς" w:hAnsi="(Χρήση ασιατικής γραμματοσειράς"/>
        <w:sz w:val="16"/>
        <w:lang w:val="en-US"/>
      </w:rPr>
    </w:pP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</w:r>
    <w:r>
      <w:rPr>
        <w:rFonts w:ascii="(Χρήση ασιατικής γραμματοσειράς" w:hAnsi="(Χρήση ασιατικής γραμματοσειράς"/>
        <w:sz w:val="16"/>
        <w:lang w:val="en-US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17EC" w14:textId="77777777" w:rsidR="00865DC2" w:rsidRDefault="00865DC2">
      <w:r>
        <w:separator/>
      </w:r>
    </w:p>
  </w:footnote>
  <w:footnote w:type="continuationSeparator" w:id="0">
    <w:p w14:paraId="1EBE5FA9" w14:textId="77777777" w:rsidR="00865DC2" w:rsidRDefault="00865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D2A1" w14:textId="77777777" w:rsidR="005F37C2" w:rsidRDefault="00B96FB6">
    <w:pPr>
      <w:pStyle w:val="a3"/>
      <w:jc w:val="right"/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8E297D" wp14:editId="68DA5E99">
              <wp:simplePos x="0" y="0"/>
              <wp:positionH relativeFrom="column">
                <wp:posOffset>4905375</wp:posOffset>
              </wp:positionH>
              <wp:positionV relativeFrom="paragraph">
                <wp:posOffset>33020</wp:posOffset>
              </wp:positionV>
              <wp:extent cx="1724025" cy="829945"/>
              <wp:effectExtent l="0" t="0" r="9525" b="8255"/>
              <wp:wrapNone/>
              <wp:docPr id="5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4025" cy="829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EA3BB" w14:textId="77777777"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FRAGRANCES &amp; FLAVORS</w:t>
                          </w:r>
                        </w:p>
                        <w:p w14:paraId="24CC3AE4" w14:textId="77777777"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ESSENTIAL OILS</w:t>
                          </w:r>
                        </w:p>
                        <w:p w14:paraId="49FBFD57" w14:textId="77777777"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FINE CHEMICALS</w:t>
                          </w:r>
                        </w:p>
                        <w:p w14:paraId="6332DB81" w14:textId="77777777"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PHEROMONES</w:t>
                          </w:r>
                        </w:p>
                        <w:p w14:paraId="311BC918" w14:textId="77777777"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US"/>
                            </w:rPr>
                            <w:t>INSE</w:t>
                          </w: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 xml:space="preserve">CT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D71A2E">
                                <w:rPr>
                                  <w:rFonts w:ascii="Century Gothic" w:hAnsi="Century Gothic" w:cs="Tahoma"/>
                                  <w:sz w:val="12"/>
                                  <w:szCs w:val="12"/>
                                  <w:lang w:val="en-GB"/>
                                </w:rPr>
                                <w:t>PEST</w:t>
                              </w:r>
                            </w:smartTag>
                          </w:smartTag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 xml:space="preserve"> CONTROL SYSTEMS</w:t>
                          </w:r>
                        </w:p>
                        <w:p w14:paraId="11FE6068" w14:textId="77777777"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PLANT PROTECTION PRODUCTS</w:t>
                          </w:r>
                        </w:p>
                        <w:p w14:paraId="66C54295" w14:textId="77777777"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PLANT NUTRITION PRODUCTS</w:t>
                          </w:r>
                        </w:p>
                        <w:p w14:paraId="38982EF0" w14:textId="77777777" w:rsidR="005F37C2" w:rsidRPr="00D71A2E" w:rsidRDefault="005F37C2">
                          <w:pPr>
                            <w:jc w:val="right"/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</w:pPr>
                          <w:r w:rsidRPr="00D71A2E">
                            <w:rPr>
                              <w:rFonts w:ascii="Century Gothic" w:hAnsi="Century Gothic" w:cs="Tahoma"/>
                              <w:sz w:val="12"/>
                              <w:szCs w:val="12"/>
                              <w:lang w:val="en-GB"/>
                            </w:rPr>
                            <w:t>ORGANIC AGRICULTURE SUPPLEMENTS</w:t>
                          </w:r>
                        </w:p>
                      </w:txbxContent>
                    </wps:txbx>
                    <wps:bodyPr rot="0" vert="horz" wrap="square" lIns="162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E297D" id="Rectangle 28" o:spid="_x0000_s1026" style="position:absolute;left:0;text-align:left;margin-left:386.25pt;margin-top:2.6pt;width:135.75pt;height:6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0F8AEAAMEDAAAOAAAAZHJzL2Uyb0RvYy54bWysU8Fu2zAMvQ/YPwi6L46NpG2MOEWRIsOA&#10;bivQ7QNkWbaFyaJGKbGzrx+lpGmw3Yb5IJAi+Ug+Pa/vp8Gwg0KvwVY8n805U1ZCo21X8e/fdh/u&#10;OPNB2EYYsKriR+X5/eb9u/XoSlVAD6ZRyAjE+nJ0Fe9DcGWWedmrQfgZOGUp2AIOIpCLXdagGAl9&#10;MFkxn99kI2DjEKTynm4fT0G+Sfhtq2T42rZeBWYqTrOFdGI663hmm7UoOxSu1/I8hviHKQahLTW9&#10;QD2KINge9V9Qg5YIHtowkzBk0LZaqrQDbZPP/9jmpRdOpV2IHO8uNPn/Byu/HF7cM8bRvXsC+cMz&#10;C9te2E49IMLYK9FQuzwSlY3Ol5eC6HgqZfX4GRp6WrEPkDiYWhwiIG3HpkT18UK1mgKTdJnfFot5&#10;seRMUuyuWK0Wy9RClK/VDn34qGBg0ag40lMmdHF48iFOI8rXlDQ9GN3stDHJwa7eGmQHQc++S98Z&#10;3V+nGRuTLcSyE2K8SWvGzaKIfBmmeqJgNGtojrQwwklGJHsyesBfnI0koYr7n3uBijPzyUbSbkih&#10;UXTJWyxvC3IwOat8sSCnvo4IKwmr4oGzk7kNJ6HuHequp1Z5IsDCAzHd6kTC21jnwUkniZuzpqMQ&#10;r/2U9fbnbX4DAAD//wMAUEsDBBQABgAIAAAAIQC8x7MM3wAAAAoBAAAPAAAAZHJzL2Rvd25yZXYu&#10;eG1sTI/BTsMwEETvSPyDtUhcEHVIk7QNcaqCxAcQONCbHZskYK+j2G3Tv2d7orcdzWj2TbWdnWVH&#10;M4XBo4CnRQLMYOv1gJ2Az4+3xzWwECVqaT0aAWcTYFvf3lSy1P6E7+bYxI5RCYZSCuhjHEvOQ9sb&#10;J8PCjwbJ+/aTk5Hk1HE9yROVO8vTJCm4kwPSh16O5rU37W9zcAJe+MOPKpRtv5r9cpcWG+Wy8yTE&#10;/d28ewYWzRz/w3DBJ3SoiUn5A+rArIDVKs0pKiBPgV38JMtonKJrmW+A1xW/nlD/AQAA//8DAFBL&#10;AQItABQABgAIAAAAIQC2gziS/gAAAOEBAAATAAAAAAAAAAAAAAAAAAAAAABbQ29udGVudF9UeXBl&#10;c10ueG1sUEsBAi0AFAAGAAgAAAAhADj9If/WAAAAlAEAAAsAAAAAAAAAAAAAAAAALwEAAF9yZWxz&#10;Ly5yZWxzUEsBAi0AFAAGAAgAAAAhANmknQXwAQAAwQMAAA4AAAAAAAAAAAAAAAAALgIAAGRycy9l&#10;Mm9Eb2MueG1sUEsBAi0AFAAGAAgAAAAhALzHswzfAAAACgEAAA8AAAAAAAAAAAAAAAAASgQAAGRy&#10;cy9kb3ducmV2LnhtbFBLBQYAAAAABAAEAPMAAABWBQAAAAA=&#10;" stroked="f">
              <v:textbox inset="4.5mm">
                <w:txbxContent>
                  <w:p w14:paraId="76AEA3BB" w14:textId="77777777"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FRAGRANCES &amp; FLAVORS</w:t>
                    </w:r>
                  </w:p>
                  <w:p w14:paraId="24CC3AE4" w14:textId="77777777"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ESSENTIAL OILS</w:t>
                    </w:r>
                  </w:p>
                  <w:p w14:paraId="49FBFD57" w14:textId="77777777"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FINE CHEMICALS</w:t>
                    </w:r>
                  </w:p>
                  <w:p w14:paraId="6332DB81" w14:textId="77777777"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PHEROMONES</w:t>
                    </w:r>
                  </w:p>
                  <w:p w14:paraId="311BC918" w14:textId="77777777"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US"/>
                      </w:rPr>
                      <w:t>INSE</w:t>
                    </w: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 xml:space="preserve">CT </w:t>
                    </w:r>
                    <w:smartTag w:uri="urn:schemas-microsoft-com:office:smarttags" w:element="country-region">
                      <w:smartTag w:uri="urn:schemas-microsoft-com:office:smarttags" w:element="place">
                        <w:r w:rsidRPr="00D71A2E">
                          <w:rPr>
                            <w:rFonts w:ascii="Century Gothic" w:hAnsi="Century Gothic" w:cs="Tahoma"/>
                            <w:sz w:val="12"/>
                            <w:szCs w:val="12"/>
                            <w:lang w:val="en-GB"/>
                          </w:rPr>
                          <w:t>PEST</w:t>
                        </w:r>
                      </w:smartTag>
                    </w:smartTag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 xml:space="preserve"> CONTROL SYSTEMS</w:t>
                    </w:r>
                  </w:p>
                  <w:p w14:paraId="11FE6068" w14:textId="77777777"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PLANT PROTECTION PRODUCTS</w:t>
                    </w:r>
                  </w:p>
                  <w:p w14:paraId="66C54295" w14:textId="77777777"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PLANT NUTRITION PRODUCTS</w:t>
                    </w:r>
                  </w:p>
                  <w:p w14:paraId="38982EF0" w14:textId="77777777" w:rsidR="005F37C2" w:rsidRPr="00D71A2E" w:rsidRDefault="005F37C2">
                    <w:pPr>
                      <w:jc w:val="right"/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</w:pPr>
                    <w:r w:rsidRPr="00D71A2E">
                      <w:rPr>
                        <w:rFonts w:ascii="Century Gothic" w:hAnsi="Century Gothic" w:cs="Tahoma"/>
                        <w:sz w:val="12"/>
                        <w:szCs w:val="12"/>
                        <w:lang w:val="en-GB"/>
                      </w:rPr>
                      <w:t>ORGANIC AGRICULTURE SUPPLEMENTS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0" wp14:anchorId="1C6C0AA6" wp14:editId="77E132EE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1257300" cy="897890"/>
          <wp:effectExtent l="0" t="0" r="0" b="0"/>
          <wp:wrapSquare wrapText="bothSides"/>
          <wp:docPr id="92" name="Εικόνα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37C2">
      <w:rPr>
        <w:rFonts w:ascii="Garrison Light Sans" w:hAnsi="Garrison Light Sans"/>
        <w:b/>
        <w:bCs/>
        <w:color w:val="33996A"/>
        <w:sz w:val="17"/>
        <w:szCs w:val="17"/>
        <w:lang w:val="en-US"/>
      </w:rPr>
      <w:t xml:space="preserve">                 </w:t>
    </w:r>
  </w:p>
  <w:p w14:paraId="498C2F1F" w14:textId="77777777" w:rsidR="005F37C2" w:rsidRDefault="005F37C2">
    <w:pPr>
      <w:pStyle w:val="a3"/>
      <w:jc w:val="right"/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</w:p>
  <w:p w14:paraId="21F8A0CA" w14:textId="77777777" w:rsidR="005F37C2" w:rsidRDefault="005F37C2">
    <w:pPr>
      <w:pStyle w:val="a3"/>
      <w:jc w:val="right"/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</w:p>
  <w:p w14:paraId="5A3D27C5" w14:textId="77777777" w:rsidR="005F37C2" w:rsidRDefault="005F37C2">
    <w:pPr>
      <w:pStyle w:val="a3"/>
      <w:jc w:val="right"/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</w:p>
  <w:p w14:paraId="772B87DB" w14:textId="77777777" w:rsidR="005F37C2" w:rsidRDefault="005F37C2">
    <w:pPr>
      <w:pStyle w:val="a3"/>
      <w:tabs>
        <w:tab w:val="clear" w:pos="4153"/>
      </w:tabs>
      <w:rPr>
        <w:rFonts w:ascii="Garrison Light Sans" w:hAnsi="Garrison Light Sans"/>
        <w:b/>
        <w:bCs/>
        <w:color w:val="33996A"/>
        <w:sz w:val="17"/>
        <w:szCs w:val="17"/>
        <w:lang w:val="en-US"/>
      </w:rPr>
    </w:pPr>
  </w:p>
  <w:p w14:paraId="5C07CDD9" w14:textId="77777777" w:rsidR="005F37C2" w:rsidRPr="00D71A2E" w:rsidRDefault="005F37C2">
    <w:pPr>
      <w:pStyle w:val="a3"/>
      <w:tabs>
        <w:tab w:val="clear" w:pos="4153"/>
      </w:tabs>
      <w:spacing w:line="320" w:lineRule="atLeast"/>
      <w:rPr>
        <w:rFonts w:ascii="Century Gothic" w:hAnsi="Century Gothic" w:cs="Tahoma"/>
        <w:sz w:val="20"/>
        <w:szCs w:val="20"/>
        <w:lang w:val="en-US"/>
      </w:rPr>
    </w:pPr>
    <w:r>
      <w:rPr>
        <w:rFonts w:ascii="Garrison Light Sans" w:hAnsi="Garrison Light Sans"/>
        <w:b/>
        <w:bCs/>
        <w:color w:val="33996A"/>
        <w:sz w:val="17"/>
        <w:szCs w:val="17"/>
        <w:lang w:val="en-US"/>
      </w:rPr>
      <w:t xml:space="preserve">                 </w:t>
    </w:r>
    <w:r w:rsidR="00D71A2E">
      <w:rPr>
        <w:rFonts w:ascii="Garrison Light Sans" w:hAnsi="Garrison Light Sans"/>
        <w:b/>
        <w:bCs/>
        <w:color w:val="33996A"/>
        <w:sz w:val="17"/>
        <w:szCs w:val="17"/>
        <w:lang w:val="en-US"/>
      </w:rPr>
      <w:t xml:space="preserve">   </w:t>
    </w:r>
    <w:r w:rsidRPr="00D71A2E">
      <w:rPr>
        <w:rFonts w:ascii="Century Gothic" w:hAnsi="Century Gothic" w:cs="Tahoma"/>
        <w:bCs/>
        <w:color w:val="33996A"/>
        <w:sz w:val="20"/>
        <w:szCs w:val="20"/>
        <w:lang w:val="en-US"/>
      </w:rPr>
      <w:t xml:space="preserve">CHEMICAL &amp; AGRICULTURAL INDUSTRY, RESEARCH S.A.                                                                                  </w:t>
    </w:r>
    <w:r w:rsidRPr="00D71A2E">
      <w:rPr>
        <w:rFonts w:ascii="Century Gothic" w:hAnsi="Century Gothic" w:cs="Tahoma"/>
        <w:sz w:val="20"/>
        <w:szCs w:val="20"/>
        <w:lang w:val="en-US"/>
      </w:rPr>
      <w:t xml:space="preserve">                               </w:t>
    </w:r>
  </w:p>
  <w:p w14:paraId="3270F040" w14:textId="77777777" w:rsidR="005F37C2" w:rsidRDefault="005F37C2">
    <w:pPr>
      <w:pStyle w:val="a3"/>
      <w:spacing w:line="300" w:lineRule="atLeast"/>
      <w:jc w:val="right"/>
      <w:rPr>
        <w:rFonts w:ascii="Garrison Light Sans" w:hAnsi="Garrison Light Sans"/>
        <w:sz w:val="12"/>
        <w:szCs w:val="12"/>
        <w:lang w:val="en-US"/>
      </w:rPr>
    </w:pPr>
  </w:p>
  <w:p w14:paraId="31BD88BD" w14:textId="77777777" w:rsidR="005F37C2" w:rsidRDefault="00B96FB6">
    <w:pPr>
      <w:pStyle w:val="a3"/>
      <w:jc w:val="right"/>
      <w:rPr>
        <w:rFonts w:ascii="Garrison Light Sans" w:hAnsi="Garrison Light Sans"/>
        <w:sz w:val="12"/>
        <w:szCs w:val="12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56BD03F" wp14:editId="6420B70F">
              <wp:simplePos x="0" y="0"/>
              <wp:positionH relativeFrom="column">
                <wp:posOffset>0</wp:posOffset>
              </wp:positionH>
              <wp:positionV relativeFrom="paragraph">
                <wp:posOffset>50799</wp:posOffset>
              </wp:positionV>
              <wp:extent cx="6629400" cy="0"/>
              <wp:effectExtent l="0" t="0" r="19050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D36B0CC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pt" to="52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VBFAIAACkEAAAOAAAAZHJzL2Uyb0RvYy54bWysU8GO2jAQvVfqP1i+QxLIUo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pRop0&#10;INFWKI6yaWhNb1wBEZXa2VAcPasXs9X0u0NKVy1RBx4pvl4M5GUhI3mTEjbOwAX7/rNmEEOOXsc+&#10;nRvbBUjoADpHOS53OfjZIwqHs9lkkaegGh18CSmGRGOd/8R1h4JRYgmkIzA5bZ0PREgxhIR7lN4I&#10;KaPaUqEewKdPaUxwWgoWnCHM2cO+khadCMzLYha+WBV4HsOsPioWwVpO2PpmeyLk1YbLpQp4UArQ&#10;uVnXgfixSBfr+Xqej/LJbD3K07oefdxU+Wi2yT481dO6qursZ6CW5UUrGOMqsBuGM8v/TvzbM7mO&#10;1X08721I3qLHfgHZ4R9JRy2DfNdB2Gt22dlBY5jHGHx7O2HgH/dgP77w1S8AAAD//wMAUEsDBBQA&#10;BgAIAAAAIQCLDJ4o2wAAAAUBAAAPAAAAZHJzL2Rvd25yZXYueG1sTI/NTsMwEITvSLyDtUhcEHWo&#10;AmrTOBWtxAVxoSCk3px4m0S112nspOHt2XKB0/7MaubbfD05K0bsQ+tJwcMsAYFUedNSreDz4+V+&#10;ASJETUZbT6jgGwOsi+urXGfGn+kdx12sBZtQyLSCJsYukzJUDTodZr5DYu3ge6cjj30tTa/PbO6s&#10;nCfJk3S6JU5odIfbBqvjbnAKvmh/fKs36fL0urePY5ni4c4NSt3eTM8rEBGn+HcMF3xGh4KZSj+Q&#10;CcIq4EeiggWXi5ikKXfl70IWufxPX/wAAAD//wMAUEsBAi0AFAAGAAgAAAAhALaDOJL+AAAA4QEA&#10;ABMAAAAAAAAAAAAAAAAAAAAAAFtDb250ZW50X1R5cGVzXS54bWxQSwECLQAUAAYACAAAACEAOP0h&#10;/9YAAACUAQAACwAAAAAAAAAAAAAAAAAvAQAAX3JlbHMvLnJlbHNQSwECLQAUAAYACAAAACEAS8h1&#10;QRQCAAApBAAADgAAAAAAAAAAAAAAAAAuAgAAZHJzL2Uyb0RvYy54bWxQSwECLQAUAAYACAAAACEA&#10;iwyeKNsAAAAFAQAADwAAAAAAAAAAAAAAAABuBAAAZHJzL2Rvd25yZXYueG1sUEsFBgAAAAAEAAQA&#10;8wAAAHYFAAAAAA==&#10;" strokecolor="#969696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>
      <o:colormru v:ext="edit" colors="#60c,#66008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2E"/>
    <w:rsid w:val="00001432"/>
    <w:rsid w:val="000046CA"/>
    <w:rsid w:val="0002636C"/>
    <w:rsid w:val="00030FCB"/>
    <w:rsid w:val="00035BBE"/>
    <w:rsid w:val="000659CE"/>
    <w:rsid w:val="00073D43"/>
    <w:rsid w:val="00096757"/>
    <w:rsid w:val="000D4886"/>
    <w:rsid w:val="000E06E6"/>
    <w:rsid w:val="00120078"/>
    <w:rsid w:val="00130F4F"/>
    <w:rsid w:val="00133407"/>
    <w:rsid w:val="001561D1"/>
    <w:rsid w:val="001B183B"/>
    <w:rsid w:val="001F59CB"/>
    <w:rsid w:val="00252111"/>
    <w:rsid w:val="00271E36"/>
    <w:rsid w:val="002E5414"/>
    <w:rsid w:val="00341F50"/>
    <w:rsid w:val="00373669"/>
    <w:rsid w:val="00387682"/>
    <w:rsid w:val="003A62EB"/>
    <w:rsid w:val="003D1746"/>
    <w:rsid w:val="003D50C0"/>
    <w:rsid w:val="003E735A"/>
    <w:rsid w:val="003F0762"/>
    <w:rsid w:val="004054FE"/>
    <w:rsid w:val="004A07E8"/>
    <w:rsid w:val="004E285E"/>
    <w:rsid w:val="004E54F9"/>
    <w:rsid w:val="004F0D5B"/>
    <w:rsid w:val="004F4E13"/>
    <w:rsid w:val="00504C70"/>
    <w:rsid w:val="00547E95"/>
    <w:rsid w:val="00582350"/>
    <w:rsid w:val="005F37C2"/>
    <w:rsid w:val="00624E05"/>
    <w:rsid w:val="00633BCF"/>
    <w:rsid w:val="0064635D"/>
    <w:rsid w:val="006464E2"/>
    <w:rsid w:val="006472EA"/>
    <w:rsid w:val="006517F2"/>
    <w:rsid w:val="006A450A"/>
    <w:rsid w:val="006C56C7"/>
    <w:rsid w:val="00705B6C"/>
    <w:rsid w:val="007117B4"/>
    <w:rsid w:val="007465C5"/>
    <w:rsid w:val="00760186"/>
    <w:rsid w:val="007677D0"/>
    <w:rsid w:val="00775601"/>
    <w:rsid w:val="0079020F"/>
    <w:rsid w:val="007B3148"/>
    <w:rsid w:val="00825460"/>
    <w:rsid w:val="00841352"/>
    <w:rsid w:val="00865DC2"/>
    <w:rsid w:val="00873A29"/>
    <w:rsid w:val="008B3A36"/>
    <w:rsid w:val="008E054D"/>
    <w:rsid w:val="008F3762"/>
    <w:rsid w:val="008F4AEA"/>
    <w:rsid w:val="009007DC"/>
    <w:rsid w:val="00981FC8"/>
    <w:rsid w:val="009944AF"/>
    <w:rsid w:val="00997622"/>
    <w:rsid w:val="009A2657"/>
    <w:rsid w:val="009B108A"/>
    <w:rsid w:val="009D036C"/>
    <w:rsid w:val="00A0244C"/>
    <w:rsid w:val="00A4036A"/>
    <w:rsid w:val="00A553F5"/>
    <w:rsid w:val="00A608B8"/>
    <w:rsid w:val="00A7580C"/>
    <w:rsid w:val="00AA1094"/>
    <w:rsid w:val="00AA4A1F"/>
    <w:rsid w:val="00AD2702"/>
    <w:rsid w:val="00AE14FD"/>
    <w:rsid w:val="00B2430C"/>
    <w:rsid w:val="00B44747"/>
    <w:rsid w:val="00B52771"/>
    <w:rsid w:val="00B61D33"/>
    <w:rsid w:val="00B80246"/>
    <w:rsid w:val="00B96FB6"/>
    <w:rsid w:val="00BB75F6"/>
    <w:rsid w:val="00BC3231"/>
    <w:rsid w:val="00BE7D48"/>
    <w:rsid w:val="00BF2EA1"/>
    <w:rsid w:val="00C00324"/>
    <w:rsid w:val="00C20820"/>
    <w:rsid w:val="00C42E23"/>
    <w:rsid w:val="00C63322"/>
    <w:rsid w:val="00C83B6E"/>
    <w:rsid w:val="00C861F5"/>
    <w:rsid w:val="00C8638F"/>
    <w:rsid w:val="00C86FE6"/>
    <w:rsid w:val="00C95450"/>
    <w:rsid w:val="00CA113E"/>
    <w:rsid w:val="00CC53C3"/>
    <w:rsid w:val="00CF2047"/>
    <w:rsid w:val="00D07E96"/>
    <w:rsid w:val="00D13E08"/>
    <w:rsid w:val="00D4686F"/>
    <w:rsid w:val="00D46E36"/>
    <w:rsid w:val="00D65822"/>
    <w:rsid w:val="00D66914"/>
    <w:rsid w:val="00D71A2E"/>
    <w:rsid w:val="00D73A23"/>
    <w:rsid w:val="00D924D0"/>
    <w:rsid w:val="00DF5E32"/>
    <w:rsid w:val="00E0613F"/>
    <w:rsid w:val="00E82F96"/>
    <w:rsid w:val="00EC70E2"/>
    <w:rsid w:val="00EE5EA4"/>
    <w:rsid w:val="00F013B0"/>
    <w:rsid w:val="00F06F7F"/>
    <w:rsid w:val="00F34944"/>
    <w:rsid w:val="00F52260"/>
    <w:rsid w:val="00F62167"/>
    <w:rsid w:val="00F82578"/>
    <w:rsid w:val="00FB08AD"/>
    <w:rsid w:val="00FB689E"/>
    <w:rsid w:val="00FD3CD4"/>
    <w:rsid w:val="00FD5B91"/>
    <w:rsid w:val="00FD61BE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3553">
      <o:colormru v:ext="edit" colors="#60c,#66008f"/>
    </o:shapedefaults>
    <o:shapelayout v:ext="edit">
      <o:idmap v:ext="edit" data="1"/>
    </o:shapelayout>
  </w:shapeDefaults>
  <w:decimalSymbol w:val="."/>
  <w:listSeparator w:val=","/>
  <w14:docId w14:val="6B72CEBF"/>
  <w15:docId w15:val="{D7D4D243-D894-47CA-BDEE-C276DFE3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tabs>
        <w:tab w:val="left" w:pos="-720"/>
      </w:tabs>
      <w:suppressAutoHyphens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keepLines/>
      <w:widowControl w:val="0"/>
      <w:tabs>
        <w:tab w:val="left" w:pos="-720"/>
      </w:tabs>
      <w:suppressAutoHyphens/>
      <w:jc w:val="center"/>
      <w:outlineLvl w:val="1"/>
    </w:pPr>
    <w:rPr>
      <w:b/>
      <w:color w:val="000000"/>
      <w:sz w:val="28"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F013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-">
    <w:name w:val="Hyperlink"/>
    <w:rPr>
      <w:color w:val="8000FF"/>
      <w:u w:val="single"/>
    </w:rPr>
  </w:style>
  <w:style w:type="table" w:styleId="1-3">
    <w:name w:val="Medium List 1 Accent 3"/>
    <w:basedOn w:val="a1"/>
    <w:uiPriority w:val="65"/>
    <w:rsid w:val="00A0244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styleId="a5">
    <w:name w:val="Balloon Text"/>
    <w:basedOn w:val="a"/>
    <w:link w:val="Char"/>
    <w:rsid w:val="00A0244C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5"/>
    <w:rsid w:val="00A0244C"/>
    <w:rPr>
      <w:rFonts w:ascii="Tahoma" w:hAnsi="Tahoma" w:cs="Tahoma"/>
      <w:sz w:val="16"/>
      <w:szCs w:val="16"/>
    </w:rPr>
  </w:style>
  <w:style w:type="table" w:styleId="-3">
    <w:name w:val="Light Shading Accent 3"/>
    <w:basedOn w:val="a1"/>
    <w:uiPriority w:val="60"/>
    <w:rsid w:val="00FD3CD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3Char">
    <w:name w:val="Επικεφαλίδα 3 Char"/>
    <w:link w:val="3"/>
    <w:semiHidden/>
    <w:rsid w:val="00F013B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oryl@vioryl.gr" TargetMode="External"/><Relationship Id="rId1" Type="http://schemas.openxmlformats.org/officeDocument/2006/relationships/hyperlink" Target="mailto:vioryl@vioryl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CERTIFICATE OF ANALYSIS</vt:lpstr>
      <vt:lpstr>CERTIFICATE OF ANALYSIS</vt:lpstr>
    </vt:vector>
  </TitlesOfParts>
  <Company>ΒΙΟΡΥΛ Α.Ε.</Company>
  <LinksUpToDate>false</LinksUpToDate>
  <CharactersWithSpaces>849</CharactersWithSpaces>
  <SharedDoc>false</SharedDoc>
  <HLinks>
    <vt:vector size="6" baseType="variant">
      <vt:variant>
        <vt:i4>5374067</vt:i4>
      </vt:variant>
      <vt:variant>
        <vt:i4>0</vt:i4>
      </vt:variant>
      <vt:variant>
        <vt:i4>0</vt:i4>
      </vt:variant>
      <vt:variant>
        <vt:i4>5</vt:i4>
      </vt:variant>
      <vt:variant>
        <vt:lpwstr>mailto:vioryl@vioryl.gr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ANALYSIS</dc:title>
  <dc:creator>Zoi Karvouni</dc:creator>
  <cp:lastModifiedBy>Mitrou Vaso</cp:lastModifiedBy>
  <cp:revision>2</cp:revision>
  <cp:lastPrinted>2014-04-25T14:07:00Z</cp:lastPrinted>
  <dcterms:created xsi:type="dcterms:W3CDTF">2023-11-01T09:22:00Z</dcterms:created>
  <dcterms:modified xsi:type="dcterms:W3CDTF">2023-11-01T09:22:00Z</dcterms:modified>
</cp:coreProperties>
</file>